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C0" w:rsidRPr="00930430" w:rsidRDefault="009757B3" w:rsidP="00930430">
      <w:pPr>
        <w:spacing w:before="90" w:after="90" w:line="240" w:lineRule="auto"/>
        <w:ind w:left="-567" w:right="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30430">
        <w:rPr>
          <w:rFonts w:ascii="Arial" w:eastAsia="Times New Roman" w:hAnsi="Arial" w:cs="Arial"/>
          <w:b/>
          <w:color w:val="0000FF"/>
          <w:sz w:val="15"/>
          <w:szCs w:val="15"/>
          <w:lang w:eastAsia="ru-RU"/>
        </w:rPr>
        <w:fldChar w:fldCharType="begin"/>
      </w:r>
      <w:r w:rsidR="00CD17C0" w:rsidRPr="00930430">
        <w:rPr>
          <w:rFonts w:ascii="Arial" w:eastAsia="Times New Roman" w:hAnsi="Arial" w:cs="Arial"/>
          <w:b/>
          <w:color w:val="0000FF"/>
          <w:sz w:val="15"/>
          <w:szCs w:val="15"/>
          <w:lang w:eastAsia="ru-RU"/>
        </w:rPr>
        <w:instrText xml:space="preserve"> HYPERLINK "http://www.consultant.ru/document/cons_doc_LAW_147230/" \l "utm_campaign=fd&amp;utm_source=consultant&amp;utm_medium=email&amp;utm_content=body" \t "_blank" </w:instrText>
      </w:r>
      <w:r w:rsidRPr="00930430">
        <w:rPr>
          <w:rFonts w:ascii="Arial" w:eastAsia="Times New Roman" w:hAnsi="Arial" w:cs="Arial"/>
          <w:b/>
          <w:color w:val="0000FF"/>
          <w:sz w:val="15"/>
          <w:szCs w:val="15"/>
          <w:lang w:eastAsia="ru-RU"/>
        </w:rPr>
        <w:fldChar w:fldCharType="separate"/>
      </w:r>
      <w:r w:rsidR="00CD17C0" w:rsidRPr="009304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Федеральный закон от 07.06.2013 N 120-ФЗ</w:t>
      </w:r>
      <w:r w:rsidR="00CD17C0" w:rsidRPr="009304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CD17C0" w:rsidRPr="009304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</w:r>
      <w:r w:rsidRPr="009304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fldChar w:fldCharType="end"/>
      </w:r>
      <w:r w:rsidR="00930430" w:rsidRPr="009304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»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будут организовывать социально-психологическое тестирование обучающихся в целях раннего выявления незаконного потребления наркотических средств и психотропных веществ 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 Закон, регламентирующий проведение профилактики незаконного (немедицинского) потребления наркотических средств и психотропных веществ, наркомании, и введения системы раннего выявления употребления наркотических средств и психотропных веществ. 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принцип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потребляющих наркотические средства или психотропные вещества. 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 </w:t>
      </w:r>
    </w:p>
    <w:p w:rsidR="00CD17C0" w:rsidRPr="00CD17C0" w:rsidRDefault="00CD17C0" w:rsidP="00CD17C0">
      <w:pPr>
        <w:spacing w:before="90" w:after="90" w:line="240" w:lineRule="auto"/>
        <w:ind w:left="-567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незаконного потребления наркотических средств и психотропных веще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вкл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социально-психологическое тестирование и профилактические медицинские осмотры обучающихся в общеобразовательных организациях и профессиональных образовательных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образовательных организациях высшего образования. 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или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15 лет). </w:t>
      </w:r>
    </w:p>
    <w:p w:rsidR="00CD17C0" w:rsidRPr="00CD17C0" w:rsidRDefault="00CD17C0" w:rsidP="00CD17C0">
      <w:pPr>
        <w:spacing w:before="90" w:after="90" w:line="240" w:lineRule="auto"/>
        <w:ind w:left="-567" w:right="9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вступит в силу по истечении ста восьмидесяти дней после дня его официального опубликования.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7 июня 2013 года N 120-ФЗ</w:t>
      </w: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17C0" w:rsidRPr="00CD17C0" w:rsidRDefault="00CD17C0" w:rsidP="00CD17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РОССИЙСКАЯ ФЕДЕРАЦИЯ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ОТДЕЛЬНЫЕ ЗАКОНОДАТЕЛЬНЫЕ АКТЫ РОССИЙСКОЙ ФЕДЕРАЦИИ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ПРОФИЛАКТИКИ НЕЗАКОННОГО ПОТРЕБЛЕНИЯ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2013 года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2013 года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4: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1 после слов «установление строгого контроля за оборотом наркотических средств, психотропных веществ и их </w:t>
      </w:r>
      <w:proofErr w:type="spell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дополнить словами "раннее выявление незаконного потребления наркотических средств и психотропных веществ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изложить в следующей редакции: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пропаганду»;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организаций»;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главой VI.1 следующего содержания: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VI.1. ПРОФИЛАКТИКА НЕЗАКОННОГО ПОТРЕБЛЕНИЯ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ВЕЩЕСТВ, НАРКОМАНИИ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Профилактику незаконного потребления наркотических средств и психотропных </w:t>
      </w: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веществ, наркомании осуществляют: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единой государственной статистической отчетности в области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CD17C0" w:rsidRPr="00CD17C0" w:rsidRDefault="00CD17C0" w:rsidP="00CD1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</w:t>
      </w:r>
    </w:p>
    <w:p w:rsidR="00CD17C0" w:rsidRPr="00CD17C0" w:rsidRDefault="00CD17C0" w:rsidP="00CD1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:rsidR="00CD17C0" w:rsidRPr="00CD17C0" w:rsidRDefault="00CD17C0" w:rsidP="00CD1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медицинские осмотры обучающихся в общеобразовательных организациях и профессиональных образовательных организациях, а также </w:t>
      </w: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организациях высшего образования.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незаконного потребления наркотических средств и психотропных веще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7C0" w:rsidRPr="00CD17C0" w:rsidRDefault="00CD17C0" w:rsidP="00CD17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3808) следующие изменения: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 статьи 14 дополнить подпунктом 7 следующего содержания: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образования»;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подпункте 10 пункта 1 статьи 18 слова «наркомании и токсикомании </w:t>
      </w: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и связанных с этим нарушений в их поведении" заменить словами «незаконного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образования".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N 53, ст. 7596; 2013, N 14, ст. 1663) дополнить подпунктом 21.3 следующего содержания:</w:t>
      </w:r>
      <w:proofErr w:type="gramEnd"/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21.3. организации профилактики незаконного потребления наркотических средств и психотропных веществ, наркомании.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CD17C0" w:rsidRPr="00CD17C0" w:rsidRDefault="00CD17C0" w:rsidP="00CD17C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C0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2013 года N 120-ФЗ</w:t>
      </w:r>
    </w:p>
    <w:p w:rsidR="00F63E90" w:rsidRDefault="00F63E90">
      <w:bookmarkStart w:id="0" w:name="_GoBack"/>
      <w:bookmarkEnd w:id="0"/>
    </w:p>
    <w:sectPr w:rsidR="00F63E90" w:rsidSect="0097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BE"/>
    <w:rsid w:val="005D28BE"/>
    <w:rsid w:val="00930430"/>
    <w:rsid w:val="009757B3"/>
    <w:rsid w:val="00CD17C0"/>
    <w:rsid w:val="00F6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2018-09-11T03:40:00Z</dcterms:created>
  <dcterms:modified xsi:type="dcterms:W3CDTF">2018-10-08T13:36:00Z</dcterms:modified>
</cp:coreProperties>
</file>