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B0" w:rsidRPr="007406B0" w:rsidRDefault="007406B0" w:rsidP="007406B0">
      <w:pPr>
        <w:shd w:val="clear" w:color="auto" w:fill="FFFFFF"/>
        <w:spacing w:before="90" w:after="90" w:line="273" w:lineRule="atLeast"/>
        <w:ind w:left="90" w:right="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Arial" w:eastAsia="Times New Roman" w:hAnsi="Arial" w:cs="Arial"/>
          <w:sz w:val="15"/>
          <w:szCs w:val="15"/>
          <w:lang w:eastAsia="ru-RU"/>
        </w:rPr>
        <w:fldChar w:fldCharType="begin"/>
      </w:r>
      <w:r w:rsidRPr="007406B0">
        <w:rPr>
          <w:rFonts w:ascii="Arial" w:eastAsia="Times New Roman" w:hAnsi="Arial" w:cs="Arial"/>
          <w:sz w:val="15"/>
          <w:szCs w:val="15"/>
          <w:lang w:eastAsia="ru-RU"/>
        </w:rPr>
        <w:instrText xml:space="preserve"> HYPERLINK "http://www.consultant.ru/cabinet/stat/fd/2014-12-31/click/consultant/?dst=http%3A%2F%2Fwww.consultant.ru%2Flaw%2Freview%2Flink%2F%3Fid%3D2516482%23utm_campaign%3Dfd%26utm_source%3Dconsultant%26utm_medium%3Demail%26utm_content%3Dbody" \t "_blank" </w:instrText>
      </w:r>
      <w:r w:rsidRPr="007406B0">
        <w:rPr>
          <w:rFonts w:ascii="Arial" w:eastAsia="Times New Roman" w:hAnsi="Arial" w:cs="Arial"/>
          <w:sz w:val="15"/>
          <w:szCs w:val="15"/>
          <w:lang w:eastAsia="ru-RU"/>
        </w:rPr>
        <w:fldChar w:fldCharType="separate"/>
      </w:r>
      <w:r w:rsidRPr="007406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Приказ Минздрава России от 06.10.2014 N 581н</w:t>
      </w: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06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«Порядке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</w: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06B0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Зарегистрировано в Минюсте России 24.12.2014 N 35345.</w:t>
      </w:r>
      <w:r w:rsidRPr="00740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p w:rsidR="007406B0" w:rsidRPr="007406B0" w:rsidRDefault="007406B0" w:rsidP="007406B0">
      <w:pPr>
        <w:shd w:val="clear" w:color="auto" w:fill="FFFFFF"/>
        <w:spacing w:before="90" w:after="90" w:line="273" w:lineRule="atLeast"/>
        <w:ind w:left="90" w:right="90" w:firstLine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 России утвердил правила проведения ежегодных медосмотров школьников и студентов в целях раннего выявления употребления ими наркотиков</w:t>
      </w:r>
    </w:p>
    <w:p w:rsidR="007406B0" w:rsidRPr="007406B0" w:rsidRDefault="007406B0" w:rsidP="007406B0">
      <w:pPr>
        <w:shd w:val="clear" w:color="auto" w:fill="FFFFFF"/>
        <w:spacing w:before="90" w:after="90" w:line="273" w:lineRule="atLeast"/>
        <w:ind w:left="90" w:right="90" w:firstLine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профилактические медосмотры проводятся в отношении обучающихся, достигших возраста 13 лет, врачом психиатром-наркологом на основании поименных списков обучающихся, утверждаемых руководителем образовательной организации.</w:t>
      </w:r>
    </w:p>
    <w:p w:rsidR="007406B0" w:rsidRPr="007406B0" w:rsidRDefault="007406B0" w:rsidP="007406B0">
      <w:pPr>
        <w:shd w:val="clear" w:color="auto" w:fill="FFFFFF"/>
        <w:spacing w:before="90" w:after="90" w:line="273" w:lineRule="atLeast"/>
        <w:ind w:left="90" w:right="90" w:firstLine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медосмотра требуется информированное добровольное согласие в письменной форме обучающегося, достигшего возраста 15 лет, либо одного из родителей обучающегося, не достигшего возраста 15 лет. Данные лица вправе отказаться от проведения медосмотра.</w:t>
      </w:r>
    </w:p>
    <w:p w:rsidR="007406B0" w:rsidRPr="007406B0" w:rsidRDefault="007406B0" w:rsidP="007406B0">
      <w:pPr>
        <w:shd w:val="clear" w:color="auto" w:fill="FFFFFF"/>
        <w:spacing w:before="90" w:after="90" w:line="273" w:lineRule="atLeast"/>
        <w:ind w:left="90" w:right="90" w:firstLine="6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Медосмотры проводятся медицинскими организациями, имеющими лицензии на осуществление деятельности по "психиатрии-наркологии" и "лабораторной диагностике", списки которых составляются региональными органами в сфере здравоохранения.</w:t>
      </w:r>
    </w:p>
    <w:p w:rsidR="007406B0" w:rsidRPr="007406B0" w:rsidRDefault="007406B0" w:rsidP="007406B0">
      <w:pPr>
        <w:shd w:val="clear" w:color="auto" w:fill="FFFFFF"/>
        <w:spacing w:before="90" w:after="90" w:line="273" w:lineRule="atLeast"/>
        <w:ind w:left="90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Медосмотр проводится в медицинской организации в 4 этапа:</w:t>
      </w:r>
    </w:p>
    <w:p w:rsidR="007406B0" w:rsidRPr="007406B0" w:rsidRDefault="007406B0" w:rsidP="007406B0">
      <w:pPr>
        <w:shd w:val="clear" w:color="auto" w:fill="FFFFFF"/>
        <w:spacing w:before="90" w:after="90" w:line="273" w:lineRule="atLeast"/>
        <w:ind w:left="90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информационно-разъяснительная беседа с обучающимся, сбор анамнестических сведений и осмотр, включающий в себя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функций.</w:t>
      </w:r>
      <w:proofErr w:type="gramEnd"/>
    </w:p>
    <w:p w:rsidR="007406B0" w:rsidRPr="007406B0" w:rsidRDefault="007406B0" w:rsidP="007406B0">
      <w:pPr>
        <w:shd w:val="clear" w:color="auto" w:fill="FFFFFF"/>
        <w:spacing w:before="90" w:after="90" w:line="273" w:lineRule="atLeast"/>
        <w:ind w:left="90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Предварительные химико-токсикологические исследования (ХТИ),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веществ.</w:t>
      </w:r>
    </w:p>
    <w:p w:rsidR="007406B0" w:rsidRPr="007406B0" w:rsidRDefault="007406B0" w:rsidP="007406B0">
      <w:pPr>
        <w:shd w:val="clear" w:color="auto" w:fill="FFFFFF"/>
        <w:spacing w:before="90" w:after="90" w:line="273" w:lineRule="atLeast"/>
        <w:ind w:left="90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proofErr w:type="gramEnd"/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ХТИ, направленные на идентификацию в образцах биологических жидкостей наркотических и иных токсических веществ.</w:t>
      </w:r>
    </w:p>
    <w:p w:rsidR="007406B0" w:rsidRPr="007406B0" w:rsidRDefault="007406B0" w:rsidP="007406B0">
      <w:pPr>
        <w:shd w:val="clear" w:color="auto" w:fill="FFFFFF"/>
        <w:spacing w:before="90" w:after="90" w:line="273" w:lineRule="atLeast"/>
        <w:ind w:left="90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Разъяснение обучающемуся, достигшему возраста 15 лет, либо одному из родителей обучающегося, не достигшего возраста 15 лет, результатов проведенного профилактического медицинского осмотра.</w:t>
      </w:r>
    </w:p>
    <w:p w:rsidR="007406B0" w:rsidRPr="007406B0" w:rsidRDefault="007406B0" w:rsidP="007406B0">
      <w:pPr>
        <w:shd w:val="clear" w:color="auto" w:fill="FFFFFF"/>
        <w:spacing w:before="90" w:after="90" w:line="273" w:lineRule="atLeast"/>
        <w:ind w:left="90" w:right="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результатах медосмотра вносятся психиатром-наркологом в медицинскую документацию обучающегося.</w:t>
      </w: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в Минюсте России 24 декабря 2014 г. N 35345</w:t>
      </w:r>
    </w:p>
    <w:p w:rsidR="007406B0" w:rsidRPr="007406B0" w:rsidRDefault="007406B0" w:rsidP="007406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МИНИСТЕРСТВО ЗДРАВООХРАНЕНИЯ РОССИЙСКОЙ ФЕДЕРАЦИИ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6 октября 2014 г. N 581н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ПРОФИЛАКТИЧЕСКИХ МЕДИЦИНСКИХ ОСМОТРОВ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В ОБЩЕОБРАЗОВАТЕЛЬНЫХ ОРГАНИЗАЦИЯХ</w:t>
      </w:r>
      <w:proofErr w:type="gramEnd"/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ПРОФЕССИОНАЛЬНЫХ ОБРАЗОВАТЕЛЬНЫХ </w:t>
      </w:r>
      <w:proofErr w:type="gramStart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ОРГАНИЗАЦИЯХ</w:t>
      </w:r>
      <w:proofErr w:type="gramEnd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ТАКЖЕ ОБРАЗОВАТЕЛЬНЫХ </w:t>
      </w:r>
      <w:proofErr w:type="gramStart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ОРГАНИЗАЦИЯХ</w:t>
      </w:r>
      <w:proofErr w:type="gramEnd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ВЫСШЕГО ОБРАЗОВАНИЯ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РАННЕГО ВЫЯВЛЕНИЯ НЕЗАКОННОГО ПОТРЕБЛЕНИЯ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НАРКОТИЧЕСКИХ СРЕДСТВ И ПСИХОТРОПНЫХ ВЕЩЕСТВ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w:anchor="Par27" w:tooltip="Ссылка на текущий документ" w:history="1">
        <w:r w:rsidRPr="007406B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Порядок</w:t>
        </w:r>
      </w:hyperlink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В.СКВОРЦОВА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27"/>
      <w:bookmarkEnd w:id="1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ПРОФИЛАКТИЧЕСКИХ МЕДИЦИНСКИХ ОСМОТРОВ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В ОБЩЕОБРАЗОВАТЕЛЬНЫХ ОРГАНИЗАЦИЯХ</w:t>
      </w:r>
      <w:proofErr w:type="gramEnd"/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ПРОФЕССИОНАЛЬНЫХ ОБРАЗОВАТЕЛЬНЫХ </w:t>
      </w:r>
      <w:proofErr w:type="gramStart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ОРГАНИЗАЦИЯХ</w:t>
      </w:r>
      <w:proofErr w:type="gramEnd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ТАКЖЕ ОБРАЗОВАТЕЛЬНЫХ </w:t>
      </w:r>
      <w:proofErr w:type="gramStart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ОРГАНИЗАЦИЯХ</w:t>
      </w:r>
      <w:proofErr w:type="gramEnd"/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ВЫСШЕГО ОБРАЗОВАНИЯ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РАННЕГО ВЫЯВЛЕНИЯ НЕЗАКОННОГО ПОТРЕБЛЕНИЯ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НАРКОТИЧЕСКИХ СРЕДСТВ И ПСИХОТРОПНЫХ ВЕЩЕСТВ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Постановление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Российской Федерации" (Собрание законодательства Российской Федерации, 1998, N 27, ст. 3198; 2004, N 8, ст. 663, N 47, ст. 4666; 2006, N 29, ст. 3253; </w:t>
      </w: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2007, N 28, ст. 3439; 2009, N 26, ст. 3183, N 52, ст. 6572; 2010, N 3, ст. 314; N 17, ст. 2100; N 24, ст. 3035, N 28, ст. 3703; N 31, ст. 4271; N 45, ст. 5864; N 50, ст. 6696; N 50, ст. 6720; 2011, N 10, ст. 1390;</w:t>
      </w:r>
      <w:proofErr w:type="gram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N 12, ст. 1635; N 29, ст. 4466; N 29, ст. 4473; N 42, ст. 5921; N 51, ст. 7534; 2012, N 10, ст. 1232; N 11, ст. 1295; N 19, ст. 2400; N 22, ст. 2864; N 37, ст. 5002; N 41, ст. 5625; N 48, ст. 6686; N 49, ст. 6861;</w:t>
      </w:r>
      <w:proofErr w:type="gram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2013, N 6, ст. 558; N 9, ст. 953; N 25, ст. 3159; N 29, ст. 3962; N 37, ст. 4706; N 46, ст. 5943; N 51, ст. 6869; 2014, N </w:t>
      </w: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14, ст. 1626).</w:t>
      </w:r>
      <w:proofErr w:type="gramEnd"/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Профилактические медицинские осмотры проводятся в отношении обучающихся, достигших возраста тринадцати лет.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N 323-ФЗ "Об основах охраны здоровья граждан в Российской</w:t>
      </w:r>
      <w:proofErr w:type="gram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Федерации" (Собрание законодательства Российской Федерации, 2011, N 48, ст. 6724; 2013, N 48, ст. 6165).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Список образовательных организаций, участвующих в проведении профилактических медицинских осмотров, не </w:t>
      </w: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«психиатрии-наркологии» и «лабораторной диагностике».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</w:t>
      </w: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</w:t>
      </w: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профилактических медицинских осмотров.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Профилактический медицинский осмотр проводится в медицинской организации в четыре этапа: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</w:t>
      </w:r>
      <w:proofErr w:type="gram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&lt;1&gt; - в отношении совершеннолетних обучающихся).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</w:t>
      </w: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наркотических средств, психотропных и других токсических веществ" (зарегистрирован Министерством юстиции Российской Федерации 26 февраля 2006</w:t>
      </w:r>
      <w:proofErr w:type="gram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регистрационный N 7544).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</w:t>
      </w:r>
      <w:proofErr w:type="gram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Результаты предварительных ХТИ заносятся в журнал регистрации отбора биологических объектов &lt;1&gt;.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случае выявления в организме обучающегося в ходе предварительных ХТИ наркотических средств и/или психотропных веществ, исследованный </w:t>
      </w: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Подтверждающие ХТИ проводятся в химико-токсикологической лаборатории медицинской организации методом </w:t>
      </w:r>
      <w:proofErr w:type="spell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хроматомасс</w:t>
      </w:r>
      <w:proofErr w:type="spell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 результатам подтверждающих ХТИ оформляется справка о результатах химико-токсикологического исследования &lt;1&gt;,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Учетная форма N 454/у-06, утвержденная приказом Министерства здравоохранения и социального развития Российской Федерации от 27 января 2006 г. N 40.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При получении отрицательных результатов подтверждающих ХТИ профилактический медицинский осмотр </w:t>
      </w: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завершенным.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</w:t>
      </w:r>
      <w:proofErr w:type="gramEnd"/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&lt;1&gt;.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406B0" w:rsidRPr="007406B0" w:rsidRDefault="007406B0" w:rsidP="00740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&lt;1&gt; Пункт 5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:rsidR="00F63E90" w:rsidRDefault="00F63E90"/>
    <w:sectPr w:rsidR="00F6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C9"/>
    <w:rsid w:val="007406B0"/>
    <w:rsid w:val="00CD1EC9"/>
    <w:rsid w:val="00F6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2351</Words>
  <Characters>13407</Characters>
  <Application>Microsoft Office Word</Application>
  <DocSecurity>0</DocSecurity>
  <Lines>111</Lines>
  <Paragraphs>31</Paragraphs>
  <ScaleCrop>false</ScaleCrop>
  <Company/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2018-09-11T03:42:00Z</dcterms:created>
  <dcterms:modified xsi:type="dcterms:W3CDTF">2018-09-11T03:42:00Z</dcterms:modified>
</cp:coreProperties>
</file>